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725345">
      <w:r>
        <w:rPr>
          <w:b/>
          <w:bCs/>
          <w:sz w:val="27"/>
          <w:szCs w:val="27"/>
        </w:rPr>
        <w:t xml:space="preserve">Books &amp; Educational </w:t>
      </w:r>
      <w:proofErr w:type="gramStart"/>
      <w:r>
        <w:rPr>
          <w:b/>
          <w:bCs/>
          <w:sz w:val="27"/>
          <w:szCs w:val="27"/>
        </w:rPr>
        <w:t>Material</w:t>
      </w:r>
      <w:proofErr w:type="gramEnd"/>
      <w:r>
        <w:br/>
      </w:r>
      <w:r>
        <w:rPr>
          <w:color w:val="2F6790"/>
          <w:sz w:val="15"/>
          <w:szCs w:val="15"/>
        </w:rPr>
        <w:t>(2000-09-21 15:53 GMT)</w:t>
      </w:r>
      <w:r>
        <w:br/>
      </w:r>
      <w:r>
        <w:br/>
      </w:r>
      <w:r>
        <w:rPr>
          <w:color w:val="2F6790"/>
        </w:rPr>
        <w:t xml:space="preserve">ZONTA CLUB OF CABOOLTURE </w:t>
      </w:r>
      <w:r>
        <w:rPr>
          <w:color w:val="2F6790"/>
        </w:rPr>
        <w:br/>
        <w:t>Project</w:t>
      </w:r>
      <w:r>
        <w:rPr>
          <w:color w:val="2F6790"/>
        </w:rPr>
        <w:br/>
        <w:t>All schools in area approached for donations of surplus books and educational materials</w:t>
      </w:r>
      <w:r>
        <w:rPr>
          <w:color w:val="2F6790"/>
        </w:rPr>
        <w:br/>
        <w:t>Two tonnes of books were collected and packed into 16-20 kg packs for shipping to Mogadishu in Somalia and Papua New Guinea</w:t>
      </w:r>
      <w:r>
        <w:rPr>
          <w:color w:val="2F6790"/>
        </w:rPr>
        <w:br/>
        <w:t>Costs – postage, but mostly have been sent freight free</w:t>
      </w:r>
      <w:r>
        <w:rPr>
          <w:color w:val="2F6790"/>
        </w:rPr>
        <w:br/>
        <w:t>Service – providing educational material to underdeveloped countries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345"/>
    <w:rsid w:val="001431F4"/>
    <w:rsid w:val="00591307"/>
    <w:rsid w:val="00725345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2012-10-08T10:19:00Z</dcterms:created>
  <dcterms:modified xsi:type="dcterms:W3CDTF">2012-10-08T10:23:00Z</dcterms:modified>
</cp:coreProperties>
</file>